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022AE" w14:textId="77777777" w:rsidR="00573CFC" w:rsidRDefault="00573CFC" w:rsidP="00573CF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Zasady Przetwarzania Danych Osobowych</w:t>
      </w:r>
    </w:p>
    <w:p w14:paraId="2FF25940" w14:textId="77777777" w:rsidR="00573CFC" w:rsidRDefault="00573CFC" w:rsidP="00573CF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Cel Przetwarzania Danych Osobowych:</w:t>
      </w:r>
    </w:p>
    <w:p w14:paraId="7F56CC4E" w14:textId="77777777" w:rsidR="00573CFC" w:rsidRDefault="00573CFC" w:rsidP="00573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Dane osobowe uczestników przeglądu są przetwarzane w celu właściwej organizacji oraz realizacji wydarzenia artystycznego.</w:t>
      </w:r>
    </w:p>
    <w:p w14:paraId="603264EE" w14:textId="77777777" w:rsidR="00573CFC" w:rsidRDefault="00573CFC" w:rsidP="00573CF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Podstawy Prawne Przetwarzania:</w:t>
      </w:r>
    </w:p>
    <w:p w14:paraId="0856F2C1" w14:textId="77777777" w:rsidR="00573CFC" w:rsidRDefault="00573CFC" w:rsidP="00573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Przetwarzanie danych osobowych odbywa się na podstawie zgody rodziców/opiekunów prawnych uczestników, zgodnie z art. 6 ust. 1 lit. a RODO (Rozporządzenie Parlamentu Europejskiego i Rady (UE) 2016/679 z dnia 27 kwietnia 2016 r. w sprawie ochrony osób fizycznych w związku z przetwarzaniem danych osobowych i w sprawie swobodnego przepływu takich danych).</w:t>
      </w:r>
    </w:p>
    <w:p w14:paraId="71403DBB" w14:textId="77777777" w:rsidR="00573CFC" w:rsidRDefault="00573CFC" w:rsidP="00573CF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Zakres Przetwarzanych Danych Osobowych:</w:t>
      </w:r>
    </w:p>
    <w:p w14:paraId="488D34AE" w14:textId="77777777" w:rsidR="00573CFC" w:rsidRDefault="00573CFC" w:rsidP="00573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Przetwarzane są dane identyfikacyjne uczestników, takie jak: imię, nazwisko, klasa, szkoła, numer telefonu i adres e-mail opiekuna szkolnego.</w:t>
      </w:r>
    </w:p>
    <w:p w14:paraId="42F5E222" w14:textId="77777777" w:rsidR="00573CFC" w:rsidRDefault="00573CFC" w:rsidP="00573CF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Okres Przechowywania Danych:</w:t>
      </w:r>
    </w:p>
    <w:p w14:paraId="6DF1182D" w14:textId="4385D679" w:rsidR="00573CFC" w:rsidRDefault="00573CFC" w:rsidP="00573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Dane osobowe uczestników przeglądu są przechowywane przez okres niezbędny do realizacji celu, na który zostały zebrane oraz zgodnie z obowiązującymi przepisami prawa.</w:t>
      </w:r>
    </w:p>
    <w:p w14:paraId="17A87B01" w14:textId="77777777" w:rsidR="00573CFC" w:rsidRDefault="00573CFC" w:rsidP="00573CF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Prawa Uczestników w Zakresie Danych Osobowych:</w:t>
      </w:r>
    </w:p>
    <w:p w14:paraId="3583A0BE" w14:textId="77777777" w:rsidR="00573CFC" w:rsidRDefault="00573CFC" w:rsidP="00573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Uczestnicy przeglądu oraz ich rodzice/opiekunowie mają prawo dostępu do swoich danych osobowych, ich poprawiania, usuwania, ograniczania przetwarzania, wniesienia sprzeciwu oraz przenoszenia danych, zgodnie z obowiązującymi przepisami prawa.</w:t>
      </w:r>
    </w:p>
    <w:p w14:paraId="2B48ABCE" w14:textId="77777777" w:rsidR="00573CFC" w:rsidRDefault="00573CFC" w:rsidP="00573CF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Odbiorcy Danych Osobowych:</w:t>
      </w:r>
    </w:p>
    <w:p w14:paraId="1DF3D07C" w14:textId="0081B0E2" w:rsidR="00573CFC" w:rsidRDefault="00573CFC" w:rsidP="00573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Dostęp do danych osobowych uczestników przeglądu mają jedynie osoby odpowiedzialne za organizację wydarzenia. Dane nie będą udostępniane innym podmiotom. </w:t>
      </w:r>
    </w:p>
    <w:p w14:paraId="512EE734" w14:textId="0A6B882D" w:rsidR="00573CFC" w:rsidRDefault="00573CFC" w:rsidP="00573CF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F53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Zasady Bezpieczeństwa:</w:t>
      </w:r>
    </w:p>
    <w:p w14:paraId="0F688684" w14:textId="77777777" w:rsidR="00573CFC" w:rsidRDefault="00573CFC" w:rsidP="00573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Organizatorzy podjęli odpowiednie środki techniczne i organizacyjne, aby chronić dane osobowe uczestników przed nieuprawnionym dostępem, utratą, zniszczeniem lub uszkodzeniem.</w:t>
      </w:r>
    </w:p>
    <w:p w14:paraId="08BA9526" w14:textId="77777777" w:rsidR="00573CFC" w:rsidRDefault="00573CFC" w:rsidP="00573CF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Zgoda na Przetwarzanie Danych Osobowych:</w:t>
      </w:r>
    </w:p>
    <w:p w14:paraId="78F8994F" w14:textId="32BDFD4B" w:rsidR="00573CFC" w:rsidRDefault="00573CFC" w:rsidP="00573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Poprzez podpisanie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Zasad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rodzice/opiekunowie prawni wyrażają zgodę na przetwarzanie danych osobowych uczestników zgodnie </w:t>
      </w:r>
      <w:r>
        <w:rPr>
          <w:rFonts w:ascii="Times New Roman" w:hAnsi="Times New Roman" w:cs="Times New Roman"/>
          <w:sz w:val="24"/>
          <w:szCs w:val="24"/>
        </w:rPr>
        <w:br/>
        <w:t>z postanowieniami niniejszego regulaminu.</w:t>
      </w:r>
    </w:p>
    <w:p w14:paraId="4DAE33A2" w14:textId="77777777" w:rsidR="00573CFC" w:rsidRDefault="00573CFC" w:rsidP="00573CF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Zastrzeżenia Organizatora:</w:t>
      </w:r>
    </w:p>
    <w:p w14:paraId="2EFFAE96" w14:textId="77777777" w:rsidR="00573CFC" w:rsidRDefault="00573CFC" w:rsidP="00573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Organizator przeglądu zastrzega sobie prawo do zmiany kalendarza oraz organizacji wydarzenia, o czym uczestnicy zostaną poinformowani w odpowiednim czasie.</w:t>
      </w:r>
    </w:p>
    <w:p w14:paraId="2EB9F1CA" w14:textId="77777777" w:rsidR="00573CFC" w:rsidRDefault="00573CFC" w:rsidP="00573C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7D9CB7" w14:textId="3C9BA757" w:rsidR="00573CFC" w:rsidRDefault="00573CFC" w:rsidP="00573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podpis rodzica/opiekuna prawnego: </w:t>
      </w:r>
    </w:p>
    <w:p w14:paraId="617446BD" w14:textId="77777777" w:rsidR="00573CFC" w:rsidRDefault="00573CFC" w:rsidP="00573C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3CFC" w:rsidSect="00573C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79"/>
    <w:rsid w:val="00007636"/>
    <w:rsid w:val="00357779"/>
    <w:rsid w:val="00573CFC"/>
    <w:rsid w:val="00F5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3DF5"/>
  <w15:chartTrackingRefBased/>
  <w15:docId w15:val="{C8FE8048-A15F-4BC6-B3EB-247D0151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3CFC"/>
    <w:pPr>
      <w:suppressAutoHyphens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42C447B4236469C9043E5C562CDBD" ma:contentTypeVersion="39" ma:contentTypeDescription="Utwórz nowy dokument." ma:contentTypeScope="" ma:versionID="679818e2cd1251c85264a8d33e2523fd">
  <xsd:schema xmlns:xsd="http://www.w3.org/2001/XMLSchema" xmlns:xs="http://www.w3.org/2001/XMLSchema" xmlns:p="http://schemas.microsoft.com/office/2006/metadata/properties" xmlns:ns1="http://schemas.microsoft.com/sharepoint/v3" xmlns:ns2="914a430f-101e-461d-b538-4cf76e44de88" xmlns:ns3="5ee82a16-ac5a-4f21-b464-138df301c552" targetNamespace="http://schemas.microsoft.com/office/2006/metadata/properties" ma:root="true" ma:fieldsID="3e1a5d7046bf453e650b41a1473b67be" ns1:_="" ns2:_="" ns3:_="">
    <xsd:import namespace="http://schemas.microsoft.com/sharepoint/v3"/>
    <xsd:import namespace="914a430f-101e-461d-b538-4cf76e44de88"/>
    <xsd:import namespace="5ee82a16-ac5a-4f21-b464-138df301c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1:RatedBy" minOccurs="0"/>
                <xsd:element ref="ns1:Ratings" minOccurs="0"/>
                <xsd:element ref="ns1:LikedBy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5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6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dBy" ma:index="17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a430f-101e-461d-b538-4cf76e44d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bd3be8db-6f64-4431-9610-c5db215594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82a16-ac5a-4f21-b464-138df301c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fb2a7e9-738b-4118-97d1-feba8ed45826}" ma:internalName="TaxCatchAll" ma:showField="CatchAllData" ma:web="5ee82a16-ac5a-4f21-b464-138df301c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TaxCatchAll xmlns="5ee82a16-ac5a-4f21-b464-138df301c552" xsi:nil="true"/>
    <lcf76f155ced4ddcb4097134ff3c332f xmlns="914a430f-101e-461d-b538-4cf76e44de88">
      <Terms xmlns="http://schemas.microsoft.com/office/infopath/2007/PartnerControls"/>
    </lcf76f155ced4ddcb4097134ff3c332f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B91A17DE-883E-4E9E-A21E-F87F661BAFF6}"/>
</file>

<file path=customXml/itemProps2.xml><?xml version="1.0" encoding="utf-8"?>
<ds:datastoreItem xmlns:ds="http://schemas.openxmlformats.org/officeDocument/2006/customXml" ds:itemID="{FE4E6ED4-9CB9-495C-823B-5CB6313F4E4D}"/>
</file>

<file path=customXml/itemProps3.xml><?xml version="1.0" encoding="utf-8"?>
<ds:datastoreItem xmlns:ds="http://schemas.openxmlformats.org/officeDocument/2006/customXml" ds:itemID="{DCBE1613-63C8-4932-B7F7-ABFFA3C34A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ZSME</dc:creator>
  <cp:keywords/>
  <dc:description/>
  <cp:lastModifiedBy>Biblioteka ZSME</cp:lastModifiedBy>
  <cp:revision>4</cp:revision>
  <cp:lastPrinted>2024-01-31T09:08:00Z</cp:lastPrinted>
  <dcterms:created xsi:type="dcterms:W3CDTF">2024-01-31T09:05:00Z</dcterms:created>
  <dcterms:modified xsi:type="dcterms:W3CDTF">2024-01-31T12:33:00Z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0x01010003242C447B4236469C9043E5C562CDBD</vt:lpwstr>
  </property>
</Properties>
</file>